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17302" w14:textId="152E9993" w:rsidR="00866280" w:rsidRPr="00866280" w:rsidRDefault="00866280" w:rsidP="00866280">
      <w:pPr>
        <w:pStyle w:val="NormalWeb"/>
        <w:shd w:val="clear" w:color="auto" w:fill="FFFFFF"/>
        <w:spacing w:before="0" w:beforeAutospacing="0" w:after="0" w:afterAutospacing="0" w:line="312" w:lineRule="auto"/>
        <w:ind w:right="-590" w:firstLine="720"/>
        <w:jc w:val="center"/>
        <w:textAlignment w:val="baseline"/>
        <w:rPr>
          <w:b/>
          <w:bCs/>
          <w:sz w:val="28"/>
          <w:szCs w:val="28"/>
        </w:rPr>
      </w:pPr>
      <w:r w:rsidRPr="00866280">
        <w:rPr>
          <w:b/>
          <w:bCs/>
          <w:sz w:val="28"/>
          <w:szCs w:val="28"/>
        </w:rPr>
        <w:t>BÀI ĐĂNG CỔNG THÔNG TIN</w:t>
      </w:r>
    </w:p>
    <w:p w14:paraId="35E7A218" w14:textId="4FE4B378" w:rsidR="003423BA" w:rsidRDefault="00667E8A" w:rsidP="00866280">
      <w:pPr>
        <w:pStyle w:val="NormalWeb"/>
        <w:shd w:val="clear" w:color="auto" w:fill="FFFFFF"/>
        <w:spacing w:before="0" w:beforeAutospacing="0" w:after="0" w:afterAutospacing="0" w:line="312" w:lineRule="auto"/>
        <w:ind w:right="-590" w:firstLine="720"/>
        <w:jc w:val="both"/>
        <w:textAlignment w:val="baseline"/>
        <w:rPr>
          <w:sz w:val="28"/>
          <w:szCs w:val="28"/>
        </w:rPr>
      </w:pPr>
      <w:r w:rsidRPr="00866280">
        <w:rPr>
          <w:sz w:val="28"/>
          <w:szCs w:val="28"/>
        </w:rPr>
        <w:t>Hưởng ứng Ngày Sách và bản quyền Thế giới 23/4, thực hiện Quyết định số 1862/QĐ-TTg ngày 04/11/2021 của Thủ tướng Chính phủ về hoạt động Ngày Sách và Văn hóa đọc Việt Nam</w:t>
      </w:r>
      <w:r w:rsidRPr="00866280">
        <w:rPr>
          <w:sz w:val="28"/>
          <w:szCs w:val="28"/>
          <w:lang w:val="vi-VN"/>
        </w:rPr>
        <w:t xml:space="preserve">, </w:t>
      </w:r>
      <w:r w:rsidRPr="00866280">
        <w:rPr>
          <w:sz w:val="28"/>
          <w:szCs w:val="28"/>
        </w:rPr>
        <w:t xml:space="preserve">sáng ngày 17/4/2024 Viện Chiến lược và Khoa học pháp lý phối hợp với Đoàn Thanh niên Bộ Tư pháp và một số đơn vị có liên quan tổ chức các hoạt động hưởng ứng Ngày </w:t>
      </w:r>
      <w:r w:rsidR="000B639E">
        <w:rPr>
          <w:sz w:val="28"/>
          <w:szCs w:val="28"/>
        </w:rPr>
        <w:t>S</w:t>
      </w:r>
      <w:r w:rsidRPr="00866280">
        <w:rPr>
          <w:sz w:val="28"/>
          <w:szCs w:val="28"/>
        </w:rPr>
        <w:t>ách và Văn hóa đọc Việt Nam năm 2024.</w:t>
      </w:r>
    </w:p>
    <w:p w14:paraId="798A0876" w14:textId="678A659E" w:rsidR="00F34DCA" w:rsidRPr="00866280" w:rsidRDefault="000B639E" w:rsidP="00866280">
      <w:pPr>
        <w:pStyle w:val="NormalWeb"/>
        <w:shd w:val="clear" w:color="auto" w:fill="FFFFFF"/>
        <w:spacing w:before="0" w:beforeAutospacing="0" w:after="0" w:afterAutospacing="0" w:line="312" w:lineRule="auto"/>
        <w:ind w:right="-590" w:firstLine="720"/>
        <w:jc w:val="both"/>
        <w:textAlignment w:val="baseline"/>
        <w:rPr>
          <w:sz w:val="28"/>
          <w:szCs w:val="28"/>
        </w:rPr>
      </w:pPr>
      <w:r>
        <w:rPr>
          <w:sz w:val="28"/>
          <w:szCs w:val="28"/>
        </w:rPr>
        <w:t>Tới tham dự Ngày H</w:t>
      </w:r>
      <w:r w:rsidR="00F34DCA" w:rsidRPr="00866280">
        <w:rPr>
          <w:sz w:val="28"/>
          <w:szCs w:val="28"/>
        </w:rPr>
        <w:t xml:space="preserve">ội sách có </w:t>
      </w:r>
      <w:r w:rsidR="006B22E1">
        <w:rPr>
          <w:sz w:val="28"/>
          <w:szCs w:val="28"/>
        </w:rPr>
        <w:t>đồng chí Nguyễn Kim Tinh</w:t>
      </w:r>
      <w:r>
        <w:rPr>
          <w:sz w:val="28"/>
          <w:szCs w:val="28"/>
        </w:rPr>
        <w:t xml:space="preserve"> </w:t>
      </w:r>
      <w:r w:rsidR="006B22E1">
        <w:rPr>
          <w:sz w:val="28"/>
          <w:szCs w:val="28"/>
        </w:rPr>
        <w:t>- Phó B</w:t>
      </w:r>
      <w:r w:rsidR="006B22E1" w:rsidRPr="006B22E1">
        <w:rPr>
          <w:sz w:val="28"/>
          <w:szCs w:val="28"/>
        </w:rPr>
        <w:t>í thư thường trực Đảng ủy Bộ Tư pháp; đồng chí Nguyễn Ngọc Điệp</w:t>
      </w:r>
      <w:r w:rsidR="003423BA">
        <w:rPr>
          <w:sz w:val="28"/>
          <w:szCs w:val="28"/>
        </w:rPr>
        <w:t xml:space="preserve"> -</w:t>
      </w:r>
      <w:r w:rsidR="006B22E1" w:rsidRPr="006B22E1">
        <w:rPr>
          <w:sz w:val="28"/>
          <w:szCs w:val="28"/>
        </w:rPr>
        <w:t> Phó Bí thư, Chủ nhiệm Uỷ ban Kiểm tra Đoàn Khối các cơ quan Trung ương</w:t>
      </w:r>
      <w:r w:rsidR="006B22E1">
        <w:rPr>
          <w:sz w:val="28"/>
          <w:szCs w:val="28"/>
        </w:rPr>
        <w:t xml:space="preserve">; </w:t>
      </w:r>
      <w:r>
        <w:rPr>
          <w:sz w:val="28"/>
          <w:szCs w:val="28"/>
        </w:rPr>
        <w:t xml:space="preserve">Đại diện Lãnh đạo một số đơn vị có liên quan như </w:t>
      </w:r>
      <w:r w:rsidR="00F34DCA" w:rsidRPr="00866280">
        <w:rPr>
          <w:sz w:val="28"/>
          <w:szCs w:val="28"/>
        </w:rPr>
        <w:t xml:space="preserve">Nhà </w:t>
      </w:r>
      <w:r>
        <w:rPr>
          <w:sz w:val="28"/>
          <w:szCs w:val="28"/>
        </w:rPr>
        <w:t>X</w:t>
      </w:r>
      <w:r w:rsidR="00F34DCA" w:rsidRPr="00866280">
        <w:rPr>
          <w:sz w:val="28"/>
          <w:szCs w:val="28"/>
        </w:rPr>
        <w:t>uất bản</w:t>
      </w:r>
      <w:r>
        <w:rPr>
          <w:sz w:val="28"/>
          <w:szCs w:val="28"/>
        </w:rPr>
        <w:t xml:space="preserve"> Tư pháp, Nhà Xuất bản Tri thức, Viện Chiến lược và Khoa học pháp lý</w:t>
      </w:r>
      <w:r w:rsidR="00F34DCA" w:rsidRPr="00866280">
        <w:rPr>
          <w:sz w:val="28"/>
          <w:szCs w:val="28"/>
        </w:rPr>
        <w:t>; Bí thư Đoàn Thanh niên Bộ; một số Bí thư các Chi đoàn và đông đảo cán bộ, công chức, viên chức, người lao động Bộ Tư pháp. Thay mặt lãnh đạo Viện Chiến lược và Khoa học pháp lý, Viện trưởng Nguyễn Văn Cương đã phát biểu chào mừng và khai mạc Ngày Sách và Văn hóa đọc năm 2024.</w:t>
      </w:r>
    </w:p>
    <w:p w14:paraId="73A574B0" w14:textId="38E14020" w:rsidR="00F34DCA" w:rsidRPr="00866280" w:rsidRDefault="00F34DCA" w:rsidP="00866280">
      <w:pPr>
        <w:pStyle w:val="NormalWeb"/>
        <w:shd w:val="clear" w:color="auto" w:fill="FFFFFF"/>
        <w:spacing w:before="0" w:beforeAutospacing="0" w:after="0" w:afterAutospacing="0" w:line="312" w:lineRule="auto"/>
        <w:ind w:right="-590" w:firstLine="720"/>
        <w:jc w:val="center"/>
        <w:textAlignment w:val="baseline"/>
        <w:rPr>
          <w:sz w:val="28"/>
          <w:szCs w:val="28"/>
        </w:rPr>
      </w:pPr>
      <w:r w:rsidRPr="00866280">
        <w:rPr>
          <w:sz w:val="28"/>
          <w:szCs w:val="28"/>
          <w:highlight w:val="yellow"/>
        </w:rPr>
        <w:t>Ảnh</w:t>
      </w:r>
    </w:p>
    <w:p w14:paraId="7F844DB2" w14:textId="3AC3D70C" w:rsidR="00F34DCA" w:rsidRPr="00866280" w:rsidRDefault="00585320" w:rsidP="007B28CF">
      <w:pPr>
        <w:pStyle w:val="NormalWeb"/>
        <w:shd w:val="clear" w:color="auto" w:fill="FFFFFF"/>
        <w:spacing w:before="0" w:beforeAutospacing="0" w:after="0" w:afterAutospacing="0" w:line="312" w:lineRule="auto"/>
        <w:ind w:right="-590" w:firstLine="720"/>
        <w:jc w:val="both"/>
        <w:rPr>
          <w:i/>
          <w:iCs/>
          <w:sz w:val="28"/>
          <w:szCs w:val="28"/>
        </w:rPr>
      </w:pPr>
      <w:r w:rsidRPr="00866280">
        <w:rPr>
          <w:sz w:val="28"/>
          <w:szCs w:val="28"/>
        </w:rPr>
        <w:t xml:space="preserve">Ngày </w:t>
      </w:r>
      <w:r w:rsidR="00EC0AAC" w:rsidRPr="00866280">
        <w:rPr>
          <w:sz w:val="28"/>
          <w:szCs w:val="28"/>
        </w:rPr>
        <w:t xml:space="preserve">Sách và Văn hóa đọc </w:t>
      </w:r>
      <w:r w:rsidRPr="00866280">
        <w:rPr>
          <w:sz w:val="28"/>
          <w:szCs w:val="28"/>
        </w:rPr>
        <w:t>được tổ chức trong không gian mở</w:t>
      </w:r>
      <w:r w:rsidR="00B76F71" w:rsidRPr="00866280">
        <w:rPr>
          <w:sz w:val="28"/>
          <w:szCs w:val="28"/>
        </w:rPr>
        <w:t xml:space="preserve"> tại trụ sở Bộ Tư pháp</w:t>
      </w:r>
      <w:r w:rsidRPr="00866280">
        <w:rPr>
          <w:sz w:val="28"/>
          <w:szCs w:val="28"/>
        </w:rPr>
        <w:t xml:space="preserve">, </w:t>
      </w:r>
      <w:r w:rsidR="00D62714" w:rsidRPr="00866280">
        <w:rPr>
          <w:sz w:val="28"/>
          <w:szCs w:val="28"/>
        </w:rPr>
        <w:t xml:space="preserve">với </w:t>
      </w:r>
      <w:r w:rsidR="00D62714" w:rsidRPr="00866280">
        <w:rPr>
          <w:sz w:val="28"/>
          <w:szCs w:val="28"/>
          <w:shd w:val="clear" w:color="auto" w:fill="FFFFFF"/>
        </w:rPr>
        <w:t>nhiều hoạt động đa dạng, phong phú</w:t>
      </w:r>
      <w:r w:rsidRPr="00866280">
        <w:rPr>
          <w:sz w:val="28"/>
          <w:szCs w:val="28"/>
        </w:rPr>
        <w:t xml:space="preserve">: </w:t>
      </w:r>
      <w:r w:rsidR="000A018E" w:rsidRPr="00866280">
        <w:rPr>
          <w:sz w:val="28"/>
          <w:szCs w:val="28"/>
        </w:rPr>
        <w:t>trưng bầy, triển lãm sách và không gian đọc sách</w:t>
      </w:r>
      <w:r w:rsidR="00931CA9" w:rsidRPr="00866280">
        <w:rPr>
          <w:sz w:val="28"/>
          <w:szCs w:val="28"/>
        </w:rPr>
        <w:t xml:space="preserve">, </w:t>
      </w:r>
      <w:r w:rsidR="000A018E" w:rsidRPr="00866280">
        <w:rPr>
          <w:sz w:val="28"/>
          <w:szCs w:val="28"/>
        </w:rPr>
        <w:t xml:space="preserve">giới thiệu sách của Thư viện Bộ Tư pháp, Học Viện Tư pháp, Trường Đại học Luật Hà Nội, sản phẩm nghiên cứu khoa học của Viện </w:t>
      </w:r>
      <w:r w:rsidR="007B28CF">
        <w:rPr>
          <w:sz w:val="28"/>
          <w:szCs w:val="28"/>
        </w:rPr>
        <w:t xml:space="preserve">Chiến lược và </w:t>
      </w:r>
      <w:r w:rsidR="000A018E" w:rsidRPr="00866280">
        <w:rPr>
          <w:sz w:val="28"/>
          <w:szCs w:val="28"/>
        </w:rPr>
        <w:t xml:space="preserve">Khoa học </w:t>
      </w:r>
      <w:r w:rsidR="000B639E">
        <w:rPr>
          <w:sz w:val="28"/>
          <w:szCs w:val="28"/>
        </w:rPr>
        <w:t>pháp lý, Nhà X</w:t>
      </w:r>
      <w:r w:rsidR="000A018E" w:rsidRPr="00866280">
        <w:rPr>
          <w:sz w:val="28"/>
          <w:szCs w:val="28"/>
        </w:rPr>
        <w:t xml:space="preserve">uất bản Tư pháp; một số Nhà </w:t>
      </w:r>
      <w:r w:rsidR="000B639E">
        <w:rPr>
          <w:sz w:val="28"/>
          <w:szCs w:val="28"/>
        </w:rPr>
        <w:t>X</w:t>
      </w:r>
      <w:r w:rsidR="000A018E" w:rsidRPr="00866280">
        <w:rPr>
          <w:sz w:val="28"/>
          <w:szCs w:val="28"/>
        </w:rPr>
        <w:t xml:space="preserve">uất bản, đơn </w:t>
      </w:r>
      <w:r w:rsidR="000B639E">
        <w:rPr>
          <w:sz w:val="28"/>
          <w:szCs w:val="28"/>
        </w:rPr>
        <w:t>vị phát hành sách trên địa bàn T</w:t>
      </w:r>
      <w:r w:rsidR="000A018E" w:rsidRPr="00866280">
        <w:rPr>
          <w:sz w:val="28"/>
          <w:szCs w:val="28"/>
        </w:rPr>
        <w:t>hành phố Hà Nộ</w:t>
      </w:r>
      <w:r w:rsidR="00D62714" w:rsidRPr="00866280">
        <w:rPr>
          <w:sz w:val="28"/>
          <w:szCs w:val="28"/>
        </w:rPr>
        <w:t>i</w:t>
      </w:r>
      <w:r w:rsidR="007A2646" w:rsidRPr="00866280">
        <w:rPr>
          <w:sz w:val="28"/>
          <w:szCs w:val="28"/>
        </w:rPr>
        <w:t>;</w:t>
      </w:r>
      <w:r w:rsidR="000A018E" w:rsidRPr="00866280">
        <w:rPr>
          <w:sz w:val="28"/>
          <w:szCs w:val="28"/>
        </w:rPr>
        <w:t xml:space="preserve"> giới thiệu và bán sách trợ giá phục vụ cán bộ, công chức, viên chức trong Bộ…</w:t>
      </w:r>
      <w:r w:rsidR="007B28CF">
        <w:rPr>
          <w:sz w:val="28"/>
          <w:szCs w:val="28"/>
        </w:rPr>
        <w:t xml:space="preserve">. </w:t>
      </w:r>
      <w:r w:rsidR="00F34DCA" w:rsidRPr="00866280">
        <w:rPr>
          <w:sz w:val="28"/>
          <w:szCs w:val="28"/>
        </w:rPr>
        <w:t xml:space="preserve">Đồng thời, </w:t>
      </w:r>
      <w:r w:rsidR="00866280" w:rsidRPr="00866280">
        <w:rPr>
          <w:sz w:val="28"/>
          <w:szCs w:val="28"/>
        </w:rPr>
        <w:t xml:space="preserve">tổ chức buổi </w:t>
      </w:r>
      <w:r w:rsidR="00F34DCA" w:rsidRPr="00866280">
        <w:rPr>
          <w:sz w:val="28"/>
          <w:szCs w:val="28"/>
        </w:rPr>
        <w:t>Toạ đàm</w:t>
      </w:r>
      <w:r w:rsidR="000A018E" w:rsidRPr="00866280">
        <w:rPr>
          <w:sz w:val="28"/>
          <w:szCs w:val="28"/>
        </w:rPr>
        <w:t xml:space="preserve"> </w:t>
      </w:r>
      <w:r w:rsidR="00F34DCA" w:rsidRPr="00866280">
        <w:rPr>
          <w:sz w:val="28"/>
          <w:szCs w:val="28"/>
        </w:rPr>
        <w:t xml:space="preserve">giới thiệu chuyên đề </w:t>
      </w:r>
      <w:r w:rsidR="00F34DCA" w:rsidRPr="00866280">
        <w:rPr>
          <w:i/>
          <w:iCs/>
          <w:sz w:val="28"/>
          <w:szCs w:val="28"/>
        </w:rPr>
        <w:t>“Pháp luật về trí tuệ nhân tạo; Tổng quan kinh nghiệm quốc tế”.</w:t>
      </w:r>
    </w:p>
    <w:p w14:paraId="782D68B2" w14:textId="48B2B243" w:rsidR="00F34DCA" w:rsidRPr="00866280" w:rsidRDefault="00F34DCA" w:rsidP="00866280">
      <w:pPr>
        <w:pStyle w:val="NormalWeb"/>
        <w:shd w:val="clear" w:color="auto" w:fill="FFFFFF"/>
        <w:spacing w:before="0" w:beforeAutospacing="0" w:after="0" w:afterAutospacing="0" w:line="312" w:lineRule="auto"/>
        <w:ind w:right="-590" w:firstLine="720"/>
        <w:jc w:val="center"/>
        <w:rPr>
          <w:iCs/>
          <w:sz w:val="28"/>
          <w:szCs w:val="28"/>
        </w:rPr>
      </w:pPr>
      <w:r w:rsidRPr="00866280">
        <w:rPr>
          <w:iCs/>
          <w:sz w:val="28"/>
          <w:szCs w:val="28"/>
          <w:highlight w:val="yellow"/>
        </w:rPr>
        <w:t>Ảnh</w:t>
      </w:r>
    </w:p>
    <w:p w14:paraId="5B97278B" w14:textId="1847FECC" w:rsidR="00F34DCA" w:rsidRPr="00866280" w:rsidRDefault="00F34DCA" w:rsidP="00866280">
      <w:pPr>
        <w:spacing w:after="0" w:line="312" w:lineRule="auto"/>
        <w:ind w:right="-590" w:firstLine="720"/>
        <w:jc w:val="both"/>
        <w:rPr>
          <w:rFonts w:ascii="Times New Roman" w:hAnsi="Times New Roman" w:cs="Times New Roman"/>
          <w:sz w:val="28"/>
          <w:szCs w:val="28"/>
        </w:rPr>
      </w:pPr>
      <w:r w:rsidRPr="00866280">
        <w:rPr>
          <w:rFonts w:ascii="Times New Roman" w:hAnsi="Times New Roman" w:cs="Times New Roman"/>
          <w:sz w:val="28"/>
          <w:szCs w:val="28"/>
          <w:lang w:val="vi-VN"/>
        </w:rPr>
        <w:t xml:space="preserve">Qua công tác thống kê, trong năm vừa qua, Thư viện ghi nhận khoảng </w:t>
      </w:r>
      <w:r w:rsidRPr="00866280">
        <w:rPr>
          <w:rFonts w:ascii="Times New Roman" w:hAnsi="Times New Roman" w:cs="Times New Roman"/>
          <w:sz w:val="28"/>
          <w:szCs w:val="28"/>
        </w:rPr>
        <w:t xml:space="preserve">hơn </w:t>
      </w:r>
      <w:r w:rsidRPr="00866280">
        <w:rPr>
          <w:rFonts w:ascii="Times New Roman" w:hAnsi="Times New Roman" w:cs="Times New Roman"/>
          <w:sz w:val="28"/>
          <w:szCs w:val="28"/>
          <w:lang w:val="vi-VN"/>
        </w:rPr>
        <w:t xml:space="preserve">400 lượt đọc, mượn sách, có xu hướng tăng </w:t>
      </w:r>
      <w:r w:rsidRPr="00866280">
        <w:rPr>
          <w:rFonts w:ascii="Times New Roman" w:hAnsi="Times New Roman" w:cs="Times New Roman"/>
          <w:sz w:val="28"/>
          <w:szCs w:val="28"/>
        </w:rPr>
        <w:t>lên</w:t>
      </w:r>
      <w:r w:rsidRPr="00866280">
        <w:rPr>
          <w:rFonts w:ascii="Times New Roman" w:hAnsi="Times New Roman" w:cs="Times New Roman"/>
          <w:sz w:val="28"/>
          <w:szCs w:val="28"/>
          <w:lang w:val="vi-VN"/>
        </w:rPr>
        <w:t xml:space="preserve"> so với cùng kỳ năm trước. Đây là tín hiệu đáng mừng, cho thấy sự phát triển tích cực của văn hóa đọc cũng như nhu cầu tìm kiếm nguồn thông tin chuyên sâu về pháp luật trong Bộ.</w:t>
      </w:r>
      <w:r w:rsidRPr="00866280">
        <w:rPr>
          <w:rFonts w:ascii="Times New Roman" w:hAnsi="Times New Roman" w:cs="Times New Roman"/>
          <w:sz w:val="28"/>
          <w:szCs w:val="28"/>
        </w:rPr>
        <w:t xml:space="preserve"> N</w:t>
      </w:r>
      <w:r w:rsidRPr="00866280">
        <w:rPr>
          <w:rFonts w:ascii="Times New Roman" w:eastAsia="SimSun" w:hAnsi="Times New Roman" w:cs="Times New Roman"/>
          <w:sz w:val="28"/>
          <w:szCs w:val="28"/>
          <w:shd w:val="clear" w:color="auto" w:fill="FFFFFF"/>
        </w:rPr>
        <w:t xml:space="preserve">hằm khơi dậy niềm đam mê đọc sách trong thế hệ trẻ các đơn vị thuộc Bộ, đưa phong trào đọc sách thành thói quen, nét đẹp văn hóa trong mỗi đoàn viên, </w:t>
      </w:r>
      <w:r w:rsidR="000B639E">
        <w:rPr>
          <w:rFonts w:ascii="Times New Roman" w:eastAsia="SimSun" w:hAnsi="Times New Roman" w:cs="Times New Roman"/>
          <w:sz w:val="28"/>
          <w:szCs w:val="28"/>
          <w:shd w:val="clear" w:color="auto" w:fill="FFFFFF"/>
        </w:rPr>
        <w:t>t</w:t>
      </w:r>
      <w:bookmarkStart w:id="0" w:name="_GoBack"/>
      <w:bookmarkEnd w:id="0"/>
      <w:r w:rsidRPr="00866280">
        <w:rPr>
          <w:rFonts w:ascii="Times New Roman" w:eastAsia="SimSun" w:hAnsi="Times New Roman" w:cs="Times New Roman"/>
          <w:sz w:val="28"/>
          <w:szCs w:val="28"/>
          <w:shd w:val="clear" w:color="auto" w:fill="FFFFFF"/>
        </w:rPr>
        <w:t>hanh niên Bộ Tư pháp; xây dựng môi trường đọc sách văn minh, thân thiện, lành mạnh để đoàn viên, thanh niên có điều kiện trao đổi, giao lưu học hỏi, nâng cao trình độ chuyên môn, nghiệp vụ đáp ứng nhu cầu công việc của Bộ, ngành</w:t>
      </w:r>
      <w:r w:rsidRPr="00866280">
        <w:rPr>
          <w:rFonts w:ascii="Times New Roman" w:hAnsi="Times New Roman" w:cs="Times New Roman"/>
          <w:sz w:val="28"/>
          <w:szCs w:val="28"/>
        </w:rPr>
        <w:t xml:space="preserve">, Đoàn Thanh niên Bộ Tư pháp và Viện Chiến lược và Khoa học pháp lý </w:t>
      </w:r>
      <w:r w:rsidRPr="00866280">
        <w:rPr>
          <w:rFonts w:ascii="Times New Roman" w:hAnsi="Times New Roman" w:cs="Times New Roman"/>
          <w:sz w:val="28"/>
          <w:szCs w:val="28"/>
        </w:rPr>
        <w:lastRenderedPageBreak/>
        <w:t xml:space="preserve">đã xây dựng và ký </w:t>
      </w:r>
      <w:r w:rsidR="00544CF9" w:rsidRPr="00544CF9">
        <w:rPr>
          <w:rFonts w:ascii="Times New Roman" w:hAnsi="Times New Roman" w:cs="Times New Roman"/>
          <w:i/>
          <w:iCs/>
          <w:sz w:val="28"/>
          <w:szCs w:val="28"/>
        </w:rPr>
        <w:t>“</w:t>
      </w:r>
      <w:r w:rsidRPr="00866280">
        <w:rPr>
          <w:rFonts w:ascii="Times New Roman" w:hAnsi="Times New Roman" w:cs="Times New Roman"/>
          <w:i/>
          <w:sz w:val="28"/>
          <w:szCs w:val="28"/>
        </w:rPr>
        <w:t>Giao kết để phát động phong trào đọc sách trong Đoàn Thanh niên</w:t>
      </w:r>
      <w:r w:rsidR="00544CF9">
        <w:rPr>
          <w:rFonts w:ascii="Times New Roman" w:hAnsi="Times New Roman" w:cs="Times New Roman"/>
          <w:i/>
          <w:sz w:val="28"/>
          <w:szCs w:val="28"/>
        </w:rPr>
        <w:t>”</w:t>
      </w:r>
      <w:r w:rsidRPr="00866280">
        <w:rPr>
          <w:rFonts w:ascii="Times New Roman" w:hAnsi="Times New Roman" w:cs="Times New Roman"/>
          <w:i/>
          <w:sz w:val="28"/>
          <w:szCs w:val="28"/>
        </w:rPr>
        <w:t xml:space="preserve">. </w:t>
      </w:r>
      <w:r w:rsidRPr="00866280">
        <w:rPr>
          <w:rFonts w:ascii="Times New Roman" w:hAnsi="Times New Roman" w:cs="Times New Roman"/>
          <w:iCs/>
          <w:sz w:val="28"/>
          <w:szCs w:val="28"/>
        </w:rPr>
        <w:t>Đồng thời, để</w:t>
      </w:r>
      <w:r w:rsidRPr="00866280">
        <w:rPr>
          <w:rFonts w:ascii="Times New Roman" w:hAnsi="Times New Roman" w:cs="Times New Roman"/>
          <w:sz w:val="28"/>
          <w:szCs w:val="28"/>
        </w:rPr>
        <w:t xml:space="preserve"> khuyến khích phong trào đọc sách và khai thác thông tin tại Thư viện, Thư viện Bộ Tư pháp đã tặng sách cho Đoàn Thanh </w:t>
      </w:r>
      <w:r w:rsidR="003423BA">
        <w:rPr>
          <w:rFonts w:ascii="Times New Roman" w:hAnsi="Times New Roman" w:cs="Times New Roman"/>
          <w:sz w:val="28"/>
          <w:szCs w:val="28"/>
        </w:rPr>
        <w:t>n</w:t>
      </w:r>
      <w:r w:rsidRPr="00866280">
        <w:rPr>
          <w:rFonts w:ascii="Times New Roman" w:hAnsi="Times New Roman" w:cs="Times New Roman"/>
          <w:sz w:val="28"/>
          <w:szCs w:val="28"/>
        </w:rPr>
        <w:t>iên Bộ và các đoàn viên tích cực đọc sách.</w:t>
      </w:r>
    </w:p>
    <w:p w14:paraId="7E8A247A" w14:textId="77777777" w:rsidR="00F34DCA" w:rsidRPr="00866280" w:rsidRDefault="00F34DCA" w:rsidP="00866280">
      <w:pPr>
        <w:pStyle w:val="NormalWeb"/>
        <w:shd w:val="clear" w:color="auto" w:fill="FFFFFF"/>
        <w:spacing w:before="0" w:beforeAutospacing="0" w:after="0" w:afterAutospacing="0" w:line="312" w:lineRule="auto"/>
        <w:ind w:right="-590" w:firstLine="720"/>
        <w:jc w:val="both"/>
        <w:rPr>
          <w:i/>
          <w:sz w:val="28"/>
          <w:szCs w:val="28"/>
        </w:rPr>
      </w:pPr>
    </w:p>
    <w:p w14:paraId="003595BB" w14:textId="3E1A6B1D" w:rsidR="000A018E" w:rsidRPr="00866280" w:rsidRDefault="000A018E" w:rsidP="00866280">
      <w:pPr>
        <w:pStyle w:val="NormalWeb"/>
        <w:shd w:val="clear" w:color="auto" w:fill="FFFFFF"/>
        <w:spacing w:before="0" w:beforeAutospacing="0" w:after="0" w:afterAutospacing="0" w:line="312" w:lineRule="auto"/>
        <w:ind w:right="-590" w:firstLine="720"/>
        <w:jc w:val="center"/>
        <w:rPr>
          <w:bCs/>
          <w:sz w:val="28"/>
          <w:szCs w:val="28"/>
        </w:rPr>
      </w:pPr>
      <w:r w:rsidRPr="00866280">
        <w:rPr>
          <w:bCs/>
          <w:sz w:val="28"/>
          <w:szCs w:val="28"/>
          <w:highlight w:val="yellow"/>
        </w:rPr>
        <w:t>Ảnh</w:t>
      </w:r>
      <w:r w:rsidRPr="00866280">
        <w:rPr>
          <w:bCs/>
          <w:sz w:val="28"/>
          <w:szCs w:val="28"/>
        </w:rPr>
        <w:t xml:space="preserve"> </w:t>
      </w:r>
    </w:p>
    <w:p w14:paraId="1C9BB425" w14:textId="0C237231" w:rsidR="00866280" w:rsidRPr="00866280" w:rsidRDefault="00585320" w:rsidP="00866280">
      <w:pPr>
        <w:pStyle w:val="NormalWeb"/>
        <w:shd w:val="clear" w:color="auto" w:fill="FFFFFF"/>
        <w:spacing w:before="0" w:beforeAutospacing="0" w:after="0" w:afterAutospacing="0" w:line="312" w:lineRule="auto"/>
        <w:ind w:right="-590" w:firstLine="720"/>
        <w:jc w:val="both"/>
        <w:rPr>
          <w:rFonts w:eastAsia="SimSun"/>
          <w:sz w:val="28"/>
          <w:szCs w:val="28"/>
          <w:shd w:val="clear" w:color="auto" w:fill="FFFFFF"/>
        </w:rPr>
      </w:pPr>
      <w:r w:rsidRPr="00866280">
        <w:rPr>
          <w:sz w:val="28"/>
          <w:szCs w:val="28"/>
        </w:rPr>
        <w:t> </w:t>
      </w:r>
      <w:r w:rsidR="000A018E" w:rsidRPr="00866280">
        <w:rPr>
          <w:sz w:val="28"/>
          <w:szCs w:val="28"/>
        </w:rPr>
        <w:t xml:space="preserve">Ngày </w:t>
      </w:r>
      <w:r w:rsidR="00EC0AAC" w:rsidRPr="00866280">
        <w:rPr>
          <w:sz w:val="28"/>
          <w:szCs w:val="28"/>
        </w:rPr>
        <w:t xml:space="preserve">Sách và Văn hóa đọc </w:t>
      </w:r>
      <w:r w:rsidR="000A018E" w:rsidRPr="00866280">
        <w:rPr>
          <w:sz w:val="28"/>
          <w:szCs w:val="28"/>
        </w:rPr>
        <w:t>đã diễn ra thành công</w:t>
      </w:r>
      <w:r w:rsidR="00E14117" w:rsidRPr="00866280">
        <w:rPr>
          <w:sz w:val="28"/>
          <w:szCs w:val="28"/>
        </w:rPr>
        <w:t>, thu hút đông đảo cán bộ, công chức, viên chức tham gia hưởng ứng và</w:t>
      </w:r>
      <w:r w:rsidR="000A018E" w:rsidRPr="00866280">
        <w:rPr>
          <w:sz w:val="28"/>
          <w:szCs w:val="28"/>
        </w:rPr>
        <w:t xml:space="preserve"> lan tỏa tinh thần đọc sách</w:t>
      </w:r>
      <w:r w:rsidR="00E14117" w:rsidRPr="00866280">
        <w:rPr>
          <w:sz w:val="28"/>
          <w:szCs w:val="28"/>
        </w:rPr>
        <w:t>.</w:t>
      </w:r>
      <w:r w:rsidR="000A018E" w:rsidRPr="00866280">
        <w:rPr>
          <w:sz w:val="28"/>
          <w:szCs w:val="28"/>
        </w:rPr>
        <w:t xml:space="preserve"> </w:t>
      </w:r>
      <w:r w:rsidR="00866280" w:rsidRPr="00866280">
        <w:rPr>
          <w:sz w:val="28"/>
          <w:szCs w:val="28"/>
        </w:rPr>
        <w:t>Tiếp tục k</w:t>
      </w:r>
      <w:r w:rsidR="00866280" w:rsidRPr="00866280">
        <w:rPr>
          <w:sz w:val="28"/>
          <w:szCs w:val="28"/>
          <w:shd w:val="clear" w:color="auto" w:fill="FFFFFF"/>
        </w:rPr>
        <w:t>hẳng định vai trò, giá trị của sách cũng như thói quen đọc sách trong thời đại mới.</w:t>
      </w:r>
    </w:p>
    <w:p w14:paraId="0CCFB809" w14:textId="77777777" w:rsidR="00866280" w:rsidRPr="00866280" w:rsidRDefault="00866280" w:rsidP="00866280">
      <w:pPr>
        <w:pStyle w:val="NormalWeb"/>
        <w:shd w:val="clear" w:color="auto" w:fill="FFFFFF"/>
        <w:spacing w:before="0" w:beforeAutospacing="0" w:after="0" w:afterAutospacing="0" w:line="312" w:lineRule="auto"/>
        <w:ind w:right="-590" w:firstLine="720"/>
        <w:jc w:val="both"/>
        <w:rPr>
          <w:rFonts w:eastAsia="SimSun"/>
          <w:sz w:val="28"/>
          <w:szCs w:val="28"/>
          <w:shd w:val="clear" w:color="auto" w:fill="FFFFFF"/>
        </w:rPr>
      </w:pPr>
    </w:p>
    <w:p w14:paraId="69E94EE0" w14:textId="77777777" w:rsidR="00585320" w:rsidRPr="00866280" w:rsidRDefault="00585320" w:rsidP="00866280">
      <w:pPr>
        <w:pStyle w:val="NormalWeb"/>
        <w:shd w:val="clear" w:color="auto" w:fill="FFFFFF"/>
        <w:spacing w:before="0" w:beforeAutospacing="0" w:after="0" w:afterAutospacing="0" w:line="312" w:lineRule="auto"/>
        <w:ind w:right="-590" w:firstLine="720"/>
        <w:textAlignment w:val="baseline"/>
        <w:rPr>
          <w:sz w:val="28"/>
          <w:szCs w:val="28"/>
        </w:rPr>
      </w:pPr>
      <w:r w:rsidRPr="00866280">
        <w:rPr>
          <w:sz w:val="28"/>
          <w:szCs w:val="28"/>
        </w:rPr>
        <w:t> </w:t>
      </w:r>
    </w:p>
    <w:sectPr w:rsidR="00585320" w:rsidRPr="00866280" w:rsidSect="00D33D20">
      <w:pgSz w:w="12240" w:h="15840"/>
      <w:pgMar w:top="1440" w:right="1467"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20"/>
    <w:rsid w:val="000A018E"/>
    <w:rsid w:val="000B639E"/>
    <w:rsid w:val="00125378"/>
    <w:rsid w:val="0015764B"/>
    <w:rsid w:val="001B1993"/>
    <w:rsid w:val="00221AFA"/>
    <w:rsid w:val="003423BA"/>
    <w:rsid w:val="00427A3F"/>
    <w:rsid w:val="00463221"/>
    <w:rsid w:val="00465422"/>
    <w:rsid w:val="00544CF9"/>
    <w:rsid w:val="00585320"/>
    <w:rsid w:val="005B5D24"/>
    <w:rsid w:val="00601830"/>
    <w:rsid w:val="00667E8A"/>
    <w:rsid w:val="006B22E1"/>
    <w:rsid w:val="00781AE6"/>
    <w:rsid w:val="007A2646"/>
    <w:rsid w:val="007B28CF"/>
    <w:rsid w:val="007C0CE2"/>
    <w:rsid w:val="00804B33"/>
    <w:rsid w:val="00807A9A"/>
    <w:rsid w:val="00866280"/>
    <w:rsid w:val="00931CA9"/>
    <w:rsid w:val="009829C1"/>
    <w:rsid w:val="0099136C"/>
    <w:rsid w:val="009B77B5"/>
    <w:rsid w:val="00B76F71"/>
    <w:rsid w:val="00BD5415"/>
    <w:rsid w:val="00C92C86"/>
    <w:rsid w:val="00CE4709"/>
    <w:rsid w:val="00D33D20"/>
    <w:rsid w:val="00D62714"/>
    <w:rsid w:val="00DB40E0"/>
    <w:rsid w:val="00E14117"/>
    <w:rsid w:val="00EC0AAC"/>
    <w:rsid w:val="00F34DCA"/>
    <w:rsid w:val="00F9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320"/>
    <w:rPr>
      <w:color w:val="0000FF"/>
      <w:u w:val="single"/>
    </w:rPr>
  </w:style>
  <w:style w:type="character" w:styleId="Strong">
    <w:name w:val="Strong"/>
    <w:basedOn w:val="DefaultParagraphFont"/>
    <w:uiPriority w:val="22"/>
    <w:qFormat/>
    <w:rsid w:val="00585320"/>
    <w:rPr>
      <w:b/>
      <w:bCs/>
    </w:rPr>
  </w:style>
  <w:style w:type="paragraph" w:styleId="BalloonText">
    <w:name w:val="Balloon Text"/>
    <w:basedOn w:val="Normal"/>
    <w:link w:val="BalloonTextChar"/>
    <w:uiPriority w:val="99"/>
    <w:semiHidden/>
    <w:unhideWhenUsed/>
    <w:rsid w:val="0058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20"/>
    <w:rPr>
      <w:rFonts w:ascii="Tahoma" w:hAnsi="Tahoma" w:cs="Tahoma"/>
      <w:sz w:val="16"/>
      <w:szCs w:val="16"/>
    </w:rPr>
  </w:style>
  <w:style w:type="character" w:styleId="Emphasis">
    <w:name w:val="Emphasis"/>
    <w:basedOn w:val="DefaultParagraphFont"/>
    <w:uiPriority w:val="20"/>
    <w:qFormat/>
    <w:rsid w:val="006B2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3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320"/>
    <w:rPr>
      <w:color w:val="0000FF"/>
      <w:u w:val="single"/>
    </w:rPr>
  </w:style>
  <w:style w:type="character" w:styleId="Strong">
    <w:name w:val="Strong"/>
    <w:basedOn w:val="DefaultParagraphFont"/>
    <w:uiPriority w:val="22"/>
    <w:qFormat/>
    <w:rsid w:val="00585320"/>
    <w:rPr>
      <w:b/>
      <w:bCs/>
    </w:rPr>
  </w:style>
  <w:style w:type="paragraph" w:styleId="BalloonText">
    <w:name w:val="Balloon Text"/>
    <w:basedOn w:val="Normal"/>
    <w:link w:val="BalloonTextChar"/>
    <w:uiPriority w:val="99"/>
    <w:semiHidden/>
    <w:unhideWhenUsed/>
    <w:rsid w:val="00585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320"/>
    <w:rPr>
      <w:rFonts w:ascii="Tahoma" w:hAnsi="Tahoma" w:cs="Tahoma"/>
      <w:sz w:val="16"/>
      <w:szCs w:val="16"/>
    </w:rPr>
  </w:style>
  <w:style w:type="character" w:styleId="Emphasis">
    <w:name w:val="Emphasis"/>
    <w:basedOn w:val="DefaultParagraphFont"/>
    <w:uiPriority w:val="20"/>
    <w:qFormat/>
    <w:rsid w:val="006B2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haptt</cp:lastModifiedBy>
  <cp:revision>2</cp:revision>
  <dcterms:created xsi:type="dcterms:W3CDTF">2024-04-19T02:00:00Z</dcterms:created>
  <dcterms:modified xsi:type="dcterms:W3CDTF">2024-04-19T02:00:00Z</dcterms:modified>
</cp:coreProperties>
</file>